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871" w:rsidRDefault="008A6871" w:rsidP="008A6871">
      <w:r>
        <w:t>Dear Memb</w:t>
      </w:r>
      <w:r>
        <w:t>ers of the Haverford Community:</w:t>
      </w:r>
    </w:p>
    <w:p w:rsidR="008A6871" w:rsidRDefault="008A6871" w:rsidP="008A6871">
      <w:r>
        <w:t>We write to report on the Annual Meeting of the Corporation of Haverford College held on campus April 27, 2019. For a brief description of the Corporation, please refer to the adden</w:t>
      </w:r>
      <w:r>
        <w:t xml:space="preserve">dum that follows this message. </w:t>
      </w:r>
    </w:p>
    <w:p w:rsidR="008A6871" w:rsidRDefault="008A6871" w:rsidP="008A6871">
      <w:r>
        <w:t>Amy Taylor Brooks ‘92, Clerk, opened the meeting by thanking Kim Benston for his service as president and Rick White ‘81 for his service as chair of the Board of Managers. She then introduced Wendy Raymond, Haverford’s incoming president, who shared that Haverford has been a part of her life for a long time. Wendy's husband is a Haverford alum, and through him she has come to have a deep appreciation for the values of the College. In fact, she noted, it was these values that first drew h</w:t>
      </w:r>
      <w:r>
        <w:t xml:space="preserve">er into considering this job.  </w:t>
      </w:r>
    </w:p>
    <w:p w:rsidR="008A6871" w:rsidRDefault="008A6871" w:rsidP="008A6871">
      <w:r>
        <w:t xml:space="preserve">The minutes from the April 28, 2018 Annual Meeting were approved. The Corporation then heard reports and a panel discussion from Kim Benston, Treasurer Mitch Wein, Provost Fran </w:t>
      </w:r>
      <w:proofErr w:type="spellStart"/>
      <w:r>
        <w:t>Blase</w:t>
      </w:r>
      <w:proofErr w:type="spellEnd"/>
      <w:r>
        <w:t xml:space="preserve">, </w:t>
      </w:r>
      <w:proofErr w:type="spellStart"/>
      <w:r>
        <w:t>Steere</w:t>
      </w:r>
      <w:proofErr w:type="spellEnd"/>
      <w:r>
        <w:t xml:space="preserve"> Professor of Quaker Studies David Watt, and Director of Quaker Affairs Walter Sullivan</w:t>
      </w:r>
    </w:p>
    <w:p w:rsidR="008A6871" w:rsidRDefault="008A6871" w:rsidP="008A6871">
      <w:r>
        <w:t>Mitch Wein reported that the College is in sound financial shape and enjoys a favorable credit rating.</w:t>
      </w:r>
    </w:p>
    <w:p w:rsidR="008A6871" w:rsidRDefault="008A6871" w:rsidP="008A6871">
      <w:r>
        <w:t xml:space="preserve">Fran </w:t>
      </w:r>
      <w:proofErr w:type="spellStart"/>
      <w:r>
        <w:t>Blase</w:t>
      </w:r>
      <w:proofErr w:type="spellEnd"/>
      <w:r>
        <w:t xml:space="preserve"> shared how excited she is to have David Watt on the faculty and noted how quickly he has integrated himself into the life of the College and formed many new initiatives.  </w:t>
      </w:r>
    </w:p>
    <w:p w:rsidR="008A6871" w:rsidRDefault="008A6871" w:rsidP="008A6871">
      <w:r>
        <w:t>David Watt reported on an exciting year for Quaker Studies and predicted that next year will be even better.</w:t>
      </w:r>
    </w:p>
    <w:p w:rsidR="008A6871" w:rsidRDefault="008A6871" w:rsidP="008A6871">
      <w:r>
        <w:t xml:space="preserve">Walter Sullivan reported that </w:t>
      </w:r>
      <w:proofErr w:type="spellStart"/>
      <w:r>
        <w:t>Nozizwe</w:t>
      </w:r>
      <w:proofErr w:type="spellEnd"/>
      <w:r>
        <w:t xml:space="preserve"> </w:t>
      </w:r>
      <w:proofErr w:type="spellStart"/>
      <w:r>
        <w:t>Madlala</w:t>
      </w:r>
      <w:proofErr w:type="spellEnd"/>
      <w:r>
        <w:t xml:space="preserve">-Rutledge will be at Haverford for the spring 2020 semester through the Friend in Residence program. </w:t>
      </w:r>
      <w:proofErr w:type="spellStart"/>
      <w:r>
        <w:t>Madlala</w:t>
      </w:r>
      <w:proofErr w:type="spellEnd"/>
      <w:r>
        <w:t>-Rutledge served as the Deputy Minister for Health in South Africa and opposed the President of South Africa on that country’s AIDS policy.</w:t>
      </w:r>
    </w:p>
    <w:p w:rsidR="008A6871" w:rsidRDefault="008A6871" w:rsidP="008A6871">
      <w:r>
        <w:t xml:space="preserve">Louise </w:t>
      </w:r>
      <w:proofErr w:type="spellStart"/>
      <w:r>
        <w:t>Tritton</w:t>
      </w:r>
      <w:proofErr w:type="spellEnd"/>
      <w:r>
        <w:t xml:space="preserve"> reported from the Standing Nominating Committee that the Committee has been working under the Corporation’s mandate from last year, which was to build diversity in the Corporation and in the Corporation’s slate of nominations to the Board of Managers. The Corporation then approved the following nominations: </w:t>
      </w:r>
    </w:p>
    <w:p w:rsidR="008A6871" w:rsidRDefault="008A6871" w:rsidP="008A6871">
      <w:r>
        <w:t>Fifty-three new and renewing Corporation members.</w:t>
      </w:r>
    </w:p>
    <w:p w:rsidR="008A6871" w:rsidRDefault="008A6871" w:rsidP="008A6871">
      <w:r>
        <w:t>Corporation officers:  Amy Taylor Brooks ’92, clerk, Jennifer Perkins ’82, assistant clerk, and Ginny Christensen, secretary.</w:t>
      </w:r>
    </w:p>
    <w:p w:rsidR="008A6871" w:rsidRDefault="008A6871" w:rsidP="008A6871">
      <w:r>
        <w:t xml:space="preserve">New and renewing members of the Board of Managers:  Mark G. Anderson ’84, Seth P. Bernstein ’84, Steven L. </w:t>
      </w:r>
      <w:proofErr w:type="spellStart"/>
      <w:r>
        <w:t>Begleiter</w:t>
      </w:r>
      <w:proofErr w:type="spellEnd"/>
      <w:r>
        <w:t xml:space="preserve"> ’84, Jonathan W. Evans ’77, Claudia L. </w:t>
      </w:r>
      <w:proofErr w:type="spellStart"/>
      <w:r>
        <w:t>Hammerman</w:t>
      </w:r>
      <w:proofErr w:type="spellEnd"/>
      <w:r>
        <w:t xml:space="preserve"> ’87, Don H. Liu ’83, Jennifer S. Perkins ’82, </w:t>
      </w:r>
      <w:proofErr w:type="spellStart"/>
      <w:r>
        <w:t>Norval</w:t>
      </w:r>
      <w:proofErr w:type="spellEnd"/>
      <w:r>
        <w:t xml:space="preserve"> D. Reece, Henry J. </w:t>
      </w:r>
      <w:proofErr w:type="spellStart"/>
      <w:r>
        <w:t>Ritchotte</w:t>
      </w:r>
      <w:proofErr w:type="spellEnd"/>
      <w:r>
        <w:t xml:space="preserve"> ’85, </w:t>
      </w:r>
      <w:proofErr w:type="spellStart"/>
      <w:r>
        <w:t>Shibu</w:t>
      </w:r>
      <w:proofErr w:type="spellEnd"/>
      <w:r>
        <w:t xml:space="preserve"> </w:t>
      </w:r>
      <w:proofErr w:type="spellStart"/>
      <w:r>
        <w:t>Shibulal</w:t>
      </w:r>
      <w:proofErr w:type="spellEnd"/>
      <w:r>
        <w:t xml:space="preserve">, David M. Wertheimer ’77, Jerome M. Williams ’73, Paul G. </w:t>
      </w:r>
      <w:proofErr w:type="spellStart"/>
      <w:r>
        <w:t>Zoidis</w:t>
      </w:r>
      <w:proofErr w:type="spellEnd"/>
      <w:r>
        <w:t xml:space="preserve"> ‘81.</w:t>
      </w:r>
    </w:p>
    <w:p w:rsidR="008A6871" w:rsidRDefault="008A6871" w:rsidP="008A6871">
      <w:r>
        <w:t>New and renewing members of the Corporation Advisory Committee:  Emily Higgs Allison ’08, Elias Blood-Patterson ’11, Jess Lord, John M. Morse ’73, and Joy Y. Takahashi ‘87.</w:t>
      </w:r>
    </w:p>
    <w:p w:rsidR="008A6871" w:rsidRDefault="008A6871" w:rsidP="008A6871">
      <w:r>
        <w:t xml:space="preserve">New and renewing members of the Standing Nominating Committee:  Joan </w:t>
      </w:r>
      <w:proofErr w:type="spellStart"/>
      <w:r>
        <w:t>Cannady</w:t>
      </w:r>
      <w:proofErr w:type="spellEnd"/>
      <w:r>
        <w:t xml:space="preserve"> Countryman, Chris T. Gant ’83, Donna Mancini, and </w:t>
      </w:r>
      <w:proofErr w:type="spellStart"/>
      <w:r>
        <w:t>Norval</w:t>
      </w:r>
      <w:proofErr w:type="spellEnd"/>
      <w:r>
        <w:t xml:space="preserve"> D. Reece.</w:t>
      </w:r>
    </w:p>
    <w:p w:rsidR="008A6871" w:rsidRDefault="008A6871" w:rsidP="008A6871">
      <w:r>
        <w:lastRenderedPageBreak/>
        <w:t xml:space="preserve">The following are newly appointed Corporation Associates: Jeremy Graf Evans ’18, </w:t>
      </w:r>
      <w:proofErr w:type="spellStart"/>
      <w:r>
        <w:t>Sabea</w:t>
      </w:r>
      <w:proofErr w:type="spellEnd"/>
      <w:r>
        <w:t xml:space="preserve"> K. Evans ’18, Caroline A. McKeon ’18, Russell M. Nicholson ’18, Lucas S. Richie ’18, and Lincoln</w:t>
      </w:r>
      <w:r>
        <w:t xml:space="preserve"> Paul </w:t>
      </w:r>
      <w:proofErr w:type="spellStart"/>
      <w:r>
        <w:t>Oberst</w:t>
      </w:r>
      <w:proofErr w:type="spellEnd"/>
      <w:r>
        <w:t xml:space="preserve"> Satterthwaite ’18.</w:t>
      </w:r>
    </w:p>
    <w:p w:rsidR="008A6871" w:rsidRDefault="008A6871" w:rsidP="008A6871">
      <w:r>
        <w:t xml:space="preserve">Walter Sullivan encouraged members to fill out a new demographic survey which will soon be distributed electronically, noting the importance of having accurate baseline information </w:t>
      </w:r>
      <w:r>
        <w:t xml:space="preserve">about Corporation membership.  </w:t>
      </w:r>
    </w:p>
    <w:p w:rsidR="008A6871" w:rsidRDefault="008A6871" w:rsidP="008A6871">
      <w:r>
        <w:t>The Corporation then convened in six breakout groups whose conversations were reported back to the group in plenary session:</w:t>
      </w:r>
    </w:p>
    <w:p w:rsidR="008A6871" w:rsidRDefault="008A6871" w:rsidP="008A6871">
      <w:r>
        <w:t>Discourse on Discourse at Haverford College</w:t>
      </w:r>
    </w:p>
    <w:p w:rsidR="008A6871" w:rsidRDefault="008A6871" w:rsidP="008A6871">
      <w:r>
        <w:t>Haverford College Faculty Research Policy</w:t>
      </w:r>
    </w:p>
    <w:p w:rsidR="008A6871" w:rsidRDefault="008A6871" w:rsidP="008A6871">
      <w:r>
        <w:t xml:space="preserve">Challenges and Opportunities </w:t>
      </w:r>
      <w:proofErr w:type="gramStart"/>
      <w:r>
        <w:t>Towards</w:t>
      </w:r>
      <w:proofErr w:type="gramEnd"/>
      <w:r>
        <w:t xml:space="preserve"> a More Diverse Corporation and Boardroom</w:t>
      </w:r>
    </w:p>
    <w:p w:rsidR="008A6871" w:rsidRDefault="008A6871" w:rsidP="008A6871">
      <w:r>
        <w:t>Sustainability: The Campus Energy Audit and Current Student Initiatives</w:t>
      </w:r>
    </w:p>
    <w:p w:rsidR="008A6871" w:rsidRDefault="008A6871" w:rsidP="008A6871">
      <w:r>
        <w:t>The Tri-Co Philly Program</w:t>
      </w:r>
    </w:p>
    <w:p w:rsidR="008A6871" w:rsidRDefault="008A6871" w:rsidP="008A6871">
      <w:r>
        <w:t>The Quaker Character at Haverford College</w:t>
      </w:r>
    </w:p>
    <w:p w:rsidR="008A6871" w:rsidRDefault="008A6871" w:rsidP="008A6871">
      <w:r>
        <w:t>The Corporation moved into a period of worship sharing. No decisions were approved, but a strong sentiment was expressed supporting the formation of a working group to explore issues discussed in breakout group #3 and to bring back at a future meeting recommendations regarding possib</w:t>
      </w:r>
      <w:r>
        <w:t xml:space="preserve">le bylaw changes if necessary. </w:t>
      </w:r>
    </w:p>
    <w:p w:rsidR="008A6871" w:rsidRDefault="008A6871" w:rsidP="008A6871">
      <w:r>
        <w:t>Amy Taylor Brooks closed by expressing appreciation for the work done by all the many members of the Corpora</w:t>
      </w:r>
      <w:r>
        <w:t>tion in service to the College.</w:t>
      </w:r>
    </w:p>
    <w:p w:rsidR="008A6871" w:rsidRDefault="008A6871" w:rsidP="008A6871">
      <w:r>
        <w:t xml:space="preserve">The Corporation thanks all staff, faculty, and students who contributed to a very </w:t>
      </w:r>
      <w:r>
        <w:t>successful 2018 Annual Meeting.</w:t>
      </w:r>
    </w:p>
    <w:p w:rsidR="008A6871" w:rsidRDefault="008A6871" w:rsidP="008A6871">
      <w:r>
        <w:t>Respectfully,</w:t>
      </w:r>
    </w:p>
    <w:p w:rsidR="008A6871" w:rsidRDefault="008A6871" w:rsidP="008A6871">
      <w:r>
        <w:t>Amy Taylor Brooks ‘92 Clerk</w:t>
      </w:r>
    </w:p>
    <w:p w:rsidR="008A6871" w:rsidRDefault="008A6871" w:rsidP="008A6871">
      <w:r>
        <w:t xml:space="preserve">Jennifer S. Perkins ’82, Assistant Clerk </w:t>
      </w:r>
    </w:p>
    <w:p w:rsidR="008A6871" w:rsidRDefault="008A6871" w:rsidP="008A6871">
      <w:r>
        <w:t>Ginny Christensen, Secretary/Recording Clerk</w:t>
      </w:r>
    </w:p>
    <w:p w:rsidR="008A6871" w:rsidRDefault="008A6871" w:rsidP="008A6871">
      <w:r>
        <w:t>John M. Morse ‘73, Advisory Committee Clerk</w:t>
      </w:r>
    </w:p>
    <w:p w:rsidR="008A6871" w:rsidRDefault="008A6871" w:rsidP="008A6871">
      <w:r>
        <w:t>Kimberly W. Benston, President of the College</w:t>
      </w:r>
    </w:p>
    <w:p w:rsidR="008A6871" w:rsidRDefault="008A6871" w:rsidP="008A6871"/>
    <w:p w:rsidR="008A6871" w:rsidRDefault="008A6871" w:rsidP="008A6871">
      <w:r>
        <w:t>---------------------------------------------------------------------------------------------------------</w:t>
      </w:r>
    </w:p>
    <w:p w:rsidR="008A6871" w:rsidRDefault="008A6871" w:rsidP="008A6871">
      <w:r>
        <w:t>The Corporation of Haverford Colle</w:t>
      </w:r>
      <w:r>
        <w:t>ge</w:t>
      </w:r>
    </w:p>
    <w:p w:rsidR="008A6871" w:rsidRDefault="008A6871" w:rsidP="008A6871">
      <w:r>
        <w:t xml:space="preserve">The Corporation is a body of approximately two hundred persons who are members of the Religious Society of Friends (often referred to as Quakers) or who are friends of the College, alumni or past </w:t>
      </w:r>
      <w:r>
        <w:lastRenderedPageBreak/>
        <w:t>members of the Board of Managers and who exemplify what it means to be grounded in the faith and practice of the Religious Society of Friends. The Corporation holds legal title to the College’s assets and elects members and officers of the Corporation, members of the Board of Managers, and members of the Standing Nominating Committee and the Advisory Committee of the Corporation. The priorities of the Corporation are to fulfill the fiduciary responsibilities of ownership and to support the College in strengthening and enrichin</w:t>
      </w:r>
      <w:r>
        <w:t>g Haverford's Quaker character.</w:t>
      </w:r>
      <w:bookmarkStart w:id="0" w:name="_GoBack"/>
      <w:bookmarkEnd w:id="0"/>
    </w:p>
    <w:p w:rsidR="008A6871" w:rsidRDefault="008A6871" w:rsidP="008A6871">
      <w:r>
        <w:t>The Advisory Committee acts as a liaison between the Corporation and the College community. It meets several times a year with the President of the College to consult on matters that affect the Quaker character of Haverford. It makes recommendations to the President, the Corporation and/or other College entities regarding such matters, and it plans the agenda for Corporation meetings. The Advisory Committee comprises up to sixteen Corporation members. The President of the College, and the Clerk, Assistant Clerk and Secretary of the Corporation serve as ex officio members.</w:t>
      </w:r>
    </w:p>
    <w:p w:rsidR="008A6871" w:rsidRDefault="008A6871" w:rsidP="008A6871"/>
    <w:p w:rsidR="008A6871" w:rsidRDefault="008A6871" w:rsidP="008A6871">
      <w:r>
        <w:t>Corporation meetings are grounded in Friends’ business practice, and the method of arriving at decisions is described in the Bylaws of the College as follows:</w:t>
      </w:r>
    </w:p>
    <w:p w:rsidR="00007F70" w:rsidRPr="008A6871" w:rsidRDefault="008A6871" w:rsidP="008A6871">
      <w:r>
        <w:t>Traditionally, the Religious Society of Friends has used the term “sense of the meeting” to mean group decision-making guided and led by the Spirit of God. For purposes of, and as used in these Bylaws, the term “sense of the meeting” shall mean that all members of the group present have a shared awareness of where the group has been led and are in substantial unity, in the manner of Friends, to move forward with a decision, as discerned by the presiding clerk at a Corporation meeting or chair at a Board of Managers meeting, using Friends’ principles.</w:t>
      </w:r>
    </w:p>
    <w:sectPr w:rsidR="00007F70" w:rsidRPr="008A68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871"/>
    <w:rsid w:val="00007F70"/>
    <w:rsid w:val="000878CD"/>
    <w:rsid w:val="008A6871"/>
    <w:rsid w:val="00B30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40256"/>
  <w15:chartTrackingRefBased/>
  <w15:docId w15:val="{77B6C8A8-D884-4C5A-83A5-DCA4311ED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Haverford College</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Sullivan</dc:creator>
  <cp:keywords/>
  <dc:description/>
  <cp:lastModifiedBy>Walter Sullivan</cp:lastModifiedBy>
  <cp:revision>1</cp:revision>
  <dcterms:created xsi:type="dcterms:W3CDTF">2019-08-30T18:05:00Z</dcterms:created>
  <dcterms:modified xsi:type="dcterms:W3CDTF">2019-08-30T18:15:00Z</dcterms:modified>
</cp:coreProperties>
</file>